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E6" w:rsidRDefault="008859E6" w:rsidP="008859E6">
      <w:pPr>
        <w:spacing w:line="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三源特种建材 高薪诚聘英才</w:t>
      </w:r>
    </w:p>
    <w:p w:rsidR="008859E6" w:rsidRDefault="008859E6" w:rsidP="008859E6">
      <w:pPr>
        <w:spacing w:line="46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【公司简介】</w:t>
      </w:r>
    </w:p>
    <w:p w:rsidR="008859E6" w:rsidRDefault="008859E6" w:rsidP="008859E6">
      <w:pPr>
        <w:pStyle w:val="a5"/>
        <w:spacing w:line="460" w:lineRule="exact"/>
        <w:ind w:firstLineChars="200" w:firstLine="48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hint="eastAsia"/>
        </w:rPr>
        <w:t>武汉三源特种建材有限责任公司成立于2001年，是国内先进的混凝土外加剂研发、生产、销售企业</w:t>
      </w:r>
      <w:r>
        <w:rPr>
          <w:rFonts w:asciiTheme="minorEastAsia" w:eastAsiaTheme="minorEastAsia" w:hAnsiTheme="minorEastAsia" w:cs="Arial"/>
        </w:rPr>
        <w:t>。</w:t>
      </w:r>
      <w:r>
        <w:rPr>
          <w:rFonts w:asciiTheme="minorEastAsia" w:eastAsiaTheme="minorEastAsia" w:hAnsiTheme="minorEastAsia" w:hint="eastAsia"/>
        </w:rPr>
        <w:t>旗下拥有氧化镁膨胀剂、高性能混凝土膨胀剂、水化热抑制剂、减水剂、速凝剂、套筒灌浆料等多条产品生产线。产品</w:t>
      </w:r>
      <w:proofErr w:type="gramStart"/>
      <w:r>
        <w:rPr>
          <w:rFonts w:asciiTheme="minorEastAsia" w:eastAsiaTheme="minorEastAsia" w:hAnsiTheme="minorEastAsia" w:hint="eastAsia"/>
        </w:rPr>
        <w:t>曾应用</w:t>
      </w:r>
      <w:proofErr w:type="gramEnd"/>
      <w:r>
        <w:rPr>
          <w:rFonts w:asciiTheme="minorEastAsia" w:eastAsiaTheme="minorEastAsia" w:hAnsiTheme="minorEastAsia" w:hint="eastAsia"/>
        </w:rPr>
        <w:t>于上海</w:t>
      </w:r>
      <w:proofErr w:type="gramStart"/>
      <w:r>
        <w:rPr>
          <w:rFonts w:asciiTheme="minorEastAsia" w:eastAsiaTheme="minorEastAsia" w:hAnsiTheme="minorEastAsia" w:hint="eastAsia"/>
        </w:rPr>
        <w:t>世</w:t>
      </w:r>
      <w:proofErr w:type="gramEnd"/>
      <w:r>
        <w:rPr>
          <w:rFonts w:asciiTheme="minorEastAsia" w:eastAsiaTheme="minorEastAsia" w:hAnsiTheme="minorEastAsia" w:hint="eastAsia"/>
        </w:rPr>
        <w:t>博轴、成都天府国际机场、</w:t>
      </w:r>
      <w:proofErr w:type="gramStart"/>
      <w:r>
        <w:rPr>
          <w:rFonts w:asciiTheme="minorEastAsia" w:eastAsiaTheme="minorEastAsia" w:hAnsiTheme="minorEastAsia" w:hint="eastAsia"/>
        </w:rPr>
        <w:t>京沈高铁</w:t>
      </w:r>
      <w:proofErr w:type="gramEnd"/>
      <w:r>
        <w:rPr>
          <w:rFonts w:asciiTheme="minorEastAsia" w:eastAsiaTheme="minorEastAsia" w:hAnsiTheme="minorEastAsia" w:hint="eastAsia"/>
        </w:rPr>
        <w:t>、湖北省博物馆、武昌火车站、深圳大运中心、浦东国际机场、广州电视塔、温州香格里拉大酒店、空中华西村等近4万个大型工程项目。</w:t>
      </w:r>
    </w:p>
    <w:p w:rsidR="008859E6" w:rsidRDefault="008859E6" w:rsidP="008859E6">
      <w:pPr>
        <w:spacing w:line="46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【实力三源】</w:t>
      </w:r>
    </w:p>
    <w:p w:rsidR="008859E6" w:rsidRDefault="008859E6" w:rsidP="008859E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◎营销网络广：拥有40多个办事处，辐射全国600多个城市；</w:t>
      </w:r>
    </w:p>
    <w:p w:rsidR="008859E6" w:rsidRDefault="008859E6" w:rsidP="008859E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◎市场份额高：</w:t>
      </w:r>
      <w:r>
        <w:rPr>
          <w:rFonts w:asciiTheme="minorEastAsia" w:hAnsiTheme="minorEastAsia"/>
          <w:sz w:val="24"/>
          <w:szCs w:val="24"/>
        </w:rPr>
        <w:t>服务全国一万多家企业，年销售额</w:t>
      </w:r>
      <w:r w:rsidR="00FE7C6E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/>
          <w:sz w:val="24"/>
          <w:szCs w:val="24"/>
        </w:rPr>
        <w:t>亿元，占全国市场份额</w:t>
      </w:r>
      <w:r w:rsidR="00FE7C6E">
        <w:rPr>
          <w:rFonts w:asciiTheme="minorEastAsia" w:hAnsiTheme="minorEastAsia" w:hint="eastAsia"/>
          <w:sz w:val="24"/>
          <w:szCs w:val="24"/>
        </w:rPr>
        <w:t>60</w:t>
      </w:r>
      <w:r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/>
          <w:sz w:val="24"/>
          <w:szCs w:val="24"/>
        </w:rPr>
        <w:t>以上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8859E6" w:rsidRDefault="008859E6" w:rsidP="008859E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◎研发实力强：拥有大规模、高规格的混凝土实验室；</w:t>
      </w:r>
    </w:p>
    <w:p w:rsidR="008859E6" w:rsidRDefault="008859E6" w:rsidP="008859E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◎工艺水平高：拥有先进的立磨生产线及熟料生产基地；</w:t>
      </w:r>
    </w:p>
    <w:p w:rsidR="008859E6" w:rsidRDefault="008859E6" w:rsidP="008859E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◎产能高：在全国拥有近20个生产基地，年产能达300万吨。</w:t>
      </w:r>
    </w:p>
    <w:p w:rsidR="008859E6" w:rsidRDefault="008859E6" w:rsidP="008859E6">
      <w:pPr>
        <w:spacing w:line="46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【部分荣誉】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cs="Arial"/>
          <w:kern w:val="0"/>
          <w:sz w:val="24"/>
          <w:szCs w:val="24"/>
        </w:rPr>
        <w:t>湖北省高新技术企业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湖北省企业技术中心</w:t>
      </w:r>
    </w:p>
    <w:p w:rsidR="0015298E" w:rsidRDefault="0015298E" w:rsidP="0015298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15298E">
        <w:rPr>
          <w:rFonts w:asciiTheme="minorEastAsia" w:hAnsiTheme="minorEastAsia" w:cs="Arial" w:hint="eastAsia"/>
          <w:kern w:val="0"/>
          <w:sz w:val="24"/>
          <w:szCs w:val="24"/>
        </w:rPr>
        <w:t>国家知识产权优势企业</w:t>
      </w:r>
    </w:p>
    <w:p w:rsidR="0015298E" w:rsidRDefault="0015298E" w:rsidP="0015298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15298E">
        <w:rPr>
          <w:rFonts w:asciiTheme="minorEastAsia" w:hAnsiTheme="minorEastAsia" w:cs="Arial" w:hint="eastAsia"/>
          <w:kern w:val="0"/>
          <w:sz w:val="24"/>
          <w:szCs w:val="24"/>
        </w:rPr>
        <w:t>中国AAA+级中国质量信用企业</w:t>
      </w:r>
    </w:p>
    <w:p w:rsidR="003C134D" w:rsidRDefault="003C134D" w:rsidP="003C134D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3C134D">
        <w:rPr>
          <w:rFonts w:asciiTheme="minorEastAsia" w:hAnsiTheme="minorEastAsia" w:cs="Arial" w:hint="eastAsia"/>
          <w:kern w:val="0"/>
          <w:sz w:val="24"/>
          <w:szCs w:val="24"/>
        </w:rPr>
        <w:t>中国建筑材料科学技术奖科技进步一等奖</w:t>
      </w:r>
    </w:p>
    <w:p w:rsidR="00D41245" w:rsidRDefault="00D41245" w:rsidP="00D41245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="008913E1">
        <w:rPr>
          <w:rFonts w:asciiTheme="minorEastAsia" w:hAnsiTheme="minorEastAsia" w:cs="Arial" w:hint="eastAsia"/>
          <w:kern w:val="0"/>
          <w:sz w:val="24"/>
          <w:szCs w:val="24"/>
        </w:rPr>
        <w:t>国家</w:t>
      </w:r>
      <w:r>
        <w:rPr>
          <w:rFonts w:asciiTheme="minorEastAsia" w:hAnsiTheme="minorEastAsia" w:cs="Arial"/>
          <w:kern w:val="0"/>
          <w:sz w:val="24"/>
          <w:szCs w:val="24"/>
        </w:rPr>
        <w:t>标准GB</w:t>
      </w: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/T </w:t>
      </w:r>
      <w:r>
        <w:rPr>
          <w:rFonts w:asciiTheme="minorEastAsia" w:hAnsiTheme="minorEastAsia" w:cs="Arial"/>
          <w:kern w:val="0"/>
          <w:sz w:val="24"/>
          <w:szCs w:val="24"/>
        </w:rPr>
        <w:t>23439-20</w:t>
      </w:r>
      <w:r>
        <w:rPr>
          <w:rFonts w:asciiTheme="minorEastAsia" w:hAnsiTheme="minorEastAsia" w:cs="Arial" w:hint="eastAsia"/>
          <w:kern w:val="0"/>
          <w:sz w:val="24"/>
          <w:szCs w:val="24"/>
        </w:rPr>
        <w:t>17</w:t>
      </w:r>
      <w:r w:rsidR="003F79D5">
        <w:rPr>
          <w:rFonts w:asciiTheme="minorEastAsia" w:hAnsiTheme="minorEastAsia" w:cs="Arial" w:hint="eastAsia"/>
          <w:kern w:val="0"/>
          <w:sz w:val="24"/>
          <w:szCs w:val="24"/>
        </w:rPr>
        <w:t>《</w:t>
      </w:r>
      <w:r w:rsidR="003F79D5">
        <w:rPr>
          <w:rFonts w:asciiTheme="minorEastAsia" w:hAnsiTheme="minorEastAsia" w:cs="Arial"/>
          <w:kern w:val="0"/>
          <w:sz w:val="24"/>
          <w:szCs w:val="24"/>
        </w:rPr>
        <w:t>混凝土膨胀</w:t>
      </w:r>
      <w:r w:rsidR="003F79D5">
        <w:rPr>
          <w:rFonts w:asciiTheme="minorEastAsia" w:hAnsiTheme="minorEastAsia" w:cs="Arial" w:hint="eastAsia"/>
          <w:kern w:val="0"/>
          <w:sz w:val="24"/>
          <w:szCs w:val="24"/>
        </w:rPr>
        <w:t>剂》</w:t>
      </w:r>
      <w:r>
        <w:rPr>
          <w:rFonts w:asciiTheme="minorEastAsia" w:hAnsiTheme="minorEastAsia" w:cs="Arial"/>
          <w:kern w:val="0"/>
          <w:sz w:val="24"/>
          <w:szCs w:val="24"/>
        </w:rPr>
        <w:t>起草单位</w:t>
      </w:r>
    </w:p>
    <w:p w:rsidR="00D41245" w:rsidRDefault="00D41245" w:rsidP="00D41245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="008913E1">
        <w:rPr>
          <w:rFonts w:asciiTheme="minorEastAsia" w:hAnsiTheme="minorEastAsia" w:hint="eastAsia"/>
          <w:sz w:val="24"/>
          <w:szCs w:val="24"/>
        </w:rPr>
        <w:t>中国</w:t>
      </w:r>
      <w:r w:rsidRPr="00D41245">
        <w:rPr>
          <w:rFonts w:asciiTheme="minorEastAsia" w:hAnsiTheme="minorEastAsia" w:cs="Arial" w:hint="eastAsia"/>
          <w:kern w:val="0"/>
          <w:sz w:val="24"/>
          <w:szCs w:val="24"/>
        </w:rPr>
        <w:t>建材联合会协会标准GBMF19-2017《混凝土用氧化镁膨胀剂》参编单位</w:t>
      </w:r>
    </w:p>
    <w:p w:rsidR="008913E1" w:rsidRDefault="008913E1" w:rsidP="008913E1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D41245">
        <w:rPr>
          <w:rFonts w:asciiTheme="minorEastAsia" w:hAnsiTheme="minorEastAsia" w:hint="eastAsia"/>
          <w:sz w:val="24"/>
          <w:szCs w:val="24"/>
        </w:rPr>
        <w:t>中国</w:t>
      </w:r>
      <w:r w:rsidRPr="00497960">
        <w:rPr>
          <w:rFonts w:asciiTheme="minorEastAsia" w:hAnsiTheme="minorEastAsia" w:cs="Arial" w:hint="eastAsia"/>
          <w:kern w:val="0"/>
          <w:sz w:val="24"/>
          <w:szCs w:val="24"/>
        </w:rPr>
        <w:t>建材工业“十三五”规划前期重大问题研究成员单位</w:t>
      </w:r>
    </w:p>
    <w:p w:rsidR="008913E1" w:rsidRDefault="008913E1" w:rsidP="008913E1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3C134D">
        <w:rPr>
          <w:rFonts w:asciiTheme="minorEastAsia" w:hAnsiTheme="minorEastAsia" w:cs="Arial" w:hint="eastAsia"/>
          <w:kern w:val="0"/>
          <w:sz w:val="24"/>
          <w:szCs w:val="24"/>
        </w:rPr>
        <w:t>湖北省首批支柱产业细分领域隐形冠军培育企业</w:t>
      </w:r>
    </w:p>
    <w:p w:rsidR="00D41245" w:rsidRDefault="00D41245" w:rsidP="00D41245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Pr="0015298E">
        <w:rPr>
          <w:rFonts w:asciiTheme="minorEastAsia" w:hAnsiTheme="minorEastAsia" w:cs="Arial" w:hint="eastAsia"/>
          <w:kern w:val="0"/>
          <w:sz w:val="24"/>
          <w:szCs w:val="24"/>
        </w:rPr>
        <w:t>湖北省地税模范纳税人</w:t>
      </w:r>
    </w:p>
    <w:p w:rsidR="008859E6" w:rsidRDefault="008859E6" w:rsidP="008859E6">
      <w:pPr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◎中国年度最佳雇主候选企业之一</w:t>
      </w:r>
    </w:p>
    <w:p w:rsidR="008859E6" w:rsidRDefault="008859E6" w:rsidP="008859E6">
      <w:pPr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◎年度人力资源管理杰出奖湘鄂大区30强企业</w:t>
      </w:r>
    </w:p>
    <w:p w:rsidR="008859E6" w:rsidRDefault="008859E6" w:rsidP="008859E6">
      <w:pPr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◎中国年度最佳雇主企业</w:t>
      </w:r>
    </w:p>
    <w:p w:rsidR="008859E6" w:rsidRDefault="008859E6" w:rsidP="008859E6">
      <w:pPr>
        <w:spacing w:line="46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员工福利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hint="eastAsia"/>
          <w:b/>
          <w:sz w:val="24"/>
          <w:szCs w:val="24"/>
        </w:rPr>
        <w:t>免费</w:t>
      </w:r>
      <w:r>
        <w:rPr>
          <w:rFonts w:asciiTheme="minorEastAsia" w:hAnsiTheme="minorEastAsia"/>
          <w:b/>
          <w:sz w:val="24"/>
          <w:szCs w:val="24"/>
        </w:rPr>
        <w:t>食宿：</w:t>
      </w:r>
      <w:r>
        <w:rPr>
          <w:rFonts w:asciiTheme="minorEastAsia" w:hAnsiTheme="minorEastAsia" w:cs="宋体"/>
          <w:kern w:val="0"/>
          <w:sz w:val="24"/>
          <w:szCs w:val="24"/>
        </w:rPr>
        <w:t>包食宿（办事处包晚餐和住宿）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859E6" w:rsidRDefault="008859E6" w:rsidP="008859E6">
      <w:pPr>
        <w:widowControl/>
        <w:spacing w:line="460" w:lineRule="exact"/>
        <w:ind w:rightChars="-175" w:right="-368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hint="eastAsia"/>
          <w:b/>
          <w:sz w:val="24"/>
          <w:szCs w:val="24"/>
        </w:rPr>
        <w:t>社保、公积金和</w:t>
      </w:r>
      <w:r>
        <w:rPr>
          <w:rFonts w:asciiTheme="minorEastAsia" w:hAnsiTheme="minorEastAsia"/>
          <w:b/>
          <w:sz w:val="24"/>
          <w:szCs w:val="24"/>
        </w:rPr>
        <w:t>津</w:t>
      </w:r>
      <w:r>
        <w:rPr>
          <w:rFonts w:asciiTheme="minorEastAsia" w:hAnsiTheme="minorEastAsia" w:hint="eastAsia"/>
          <w:b/>
          <w:sz w:val="24"/>
          <w:szCs w:val="24"/>
        </w:rPr>
        <w:t>补</w:t>
      </w:r>
      <w:r>
        <w:rPr>
          <w:rFonts w:asciiTheme="minorEastAsia" w:hAnsiTheme="minorEastAsia"/>
          <w:b/>
          <w:sz w:val="24"/>
          <w:szCs w:val="24"/>
        </w:rPr>
        <w:t>贴：</w:t>
      </w:r>
      <w:r>
        <w:rPr>
          <w:rFonts w:asciiTheme="minorEastAsia" w:hAnsiTheme="minorEastAsia" w:hint="eastAsia"/>
          <w:b/>
          <w:sz w:val="24"/>
          <w:szCs w:val="24"/>
        </w:rPr>
        <w:t>“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五险一金</w:t>
      </w:r>
      <w:r>
        <w:rPr>
          <w:rFonts w:asciiTheme="minorEastAsia" w:hAnsiTheme="minorEastAsia" w:hint="eastAsia"/>
          <w:b/>
          <w:sz w:val="24"/>
          <w:szCs w:val="24"/>
        </w:rPr>
        <w:t>”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、商业保险、高低温津贴、驻外津贴、租房补贴。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hint="eastAsia"/>
          <w:b/>
          <w:sz w:val="24"/>
          <w:szCs w:val="24"/>
        </w:rPr>
        <w:t>带薪假期：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法定节假日、年假、婚假、丧假、产假、护理假、探亲假、哺乳假等。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hint="eastAsia"/>
          <w:b/>
          <w:sz w:val="24"/>
          <w:szCs w:val="24"/>
        </w:rPr>
        <w:t>文化活动经费：</w:t>
      </w:r>
      <w:r>
        <w:rPr>
          <w:rFonts w:asciiTheme="minorEastAsia" w:hAnsiTheme="minorEastAsia" w:hint="eastAsia"/>
          <w:sz w:val="24"/>
          <w:szCs w:val="24"/>
        </w:rPr>
        <w:t>每人每年800元文化活动经费，用于旅游及开展团队文化活动等。</w:t>
      </w:r>
    </w:p>
    <w:p w:rsidR="008859E6" w:rsidRDefault="008859E6" w:rsidP="008859E6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>
        <w:rPr>
          <w:rFonts w:asciiTheme="minorEastAsia" w:hAnsiTheme="minorEastAsia" w:hint="eastAsia"/>
          <w:b/>
          <w:sz w:val="24"/>
          <w:szCs w:val="24"/>
        </w:rPr>
        <w:t>其他：</w:t>
      </w:r>
      <w:r>
        <w:rPr>
          <w:rFonts w:asciiTheme="minorEastAsia" w:hAnsiTheme="minorEastAsia" w:cs="宋体"/>
          <w:kern w:val="0"/>
          <w:sz w:val="24"/>
          <w:szCs w:val="24"/>
        </w:rPr>
        <w:t>员工探亲和亲属反探亲制度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、年度体检等特色福利。</w:t>
      </w:r>
    </w:p>
    <w:p w:rsidR="008859E6" w:rsidRPr="006F3DB9" w:rsidRDefault="008859E6" w:rsidP="008859E6">
      <w:pPr>
        <w:spacing w:line="460" w:lineRule="exact"/>
        <w:rPr>
          <w:rFonts w:asciiTheme="minorEastAsia" w:hAnsiTheme="minorEastAsia"/>
          <w:sz w:val="24"/>
          <w:szCs w:val="24"/>
        </w:rPr>
      </w:pPr>
    </w:p>
    <w:tbl>
      <w:tblPr>
        <w:tblW w:w="10541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4004"/>
        <w:gridCol w:w="1559"/>
        <w:gridCol w:w="3544"/>
      </w:tblGrid>
      <w:tr w:rsidR="008859E6" w:rsidTr="000018E3">
        <w:trPr>
          <w:trHeight w:val="582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8859E6" w:rsidRPr="00513322" w:rsidRDefault="008859E6" w:rsidP="004F7C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3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8859E6" w:rsidRPr="00513322" w:rsidRDefault="008859E6" w:rsidP="004F7C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3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专业及要求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9E6" w:rsidRPr="00513322" w:rsidRDefault="008859E6" w:rsidP="004F7C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3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59E6" w:rsidRPr="00513322" w:rsidRDefault="008859E6" w:rsidP="004F7C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3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薪资福利</w:t>
            </w:r>
          </w:p>
        </w:tc>
      </w:tr>
      <w:tr w:rsidR="000018E3" w:rsidTr="000018E3">
        <w:trPr>
          <w:trHeight w:val="1778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0018E3" w:rsidRP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销售工程师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经济管理类、土木工程、工民建、材料类相关专业；</w:t>
            </w:r>
          </w:p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项目寻找与洽谈跟进；</w:t>
            </w:r>
          </w:p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发货回款及客情维护。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8E3" w:rsidRPr="00AC51AE" w:rsidRDefault="000018E3" w:rsidP="004F7C9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C51AE">
              <w:rPr>
                <w:rFonts w:asciiTheme="minorEastAsia" w:hAnsiTheme="minorEastAsia" w:hint="eastAsia"/>
                <w:sz w:val="24"/>
                <w:szCs w:val="24"/>
              </w:rPr>
              <w:t>湖北省外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18E3" w:rsidRPr="000018E3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无责任底薪</w:t>
            </w:r>
            <w:r w:rsidR="00CC027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000元/月+车补</w:t>
            </w:r>
            <w:r w:rsidR="00CC027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元/月</w:t>
            </w:r>
            <w:r w:rsidR="00F76624">
              <w:rPr>
                <w:rFonts w:asciiTheme="minorEastAsia" w:hAnsiTheme="minorEastAsia" w:hint="eastAsia"/>
                <w:sz w:val="24"/>
                <w:szCs w:val="24"/>
              </w:rPr>
              <w:t>（如有车）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+绩效+提成+年度业绩奖金</w:t>
            </w:r>
            <w:r w:rsidR="002A00ED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包晚餐住宿，年收入8-</w:t>
            </w:r>
            <w:r w:rsidR="000A6F05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12万起</w:t>
            </w:r>
          </w:p>
        </w:tc>
      </w:tr>
      <w:tr w:rsidR="000018E3" w:rsidTr="000018E3">
        <w:trPr>
          <w:trHeight w:val="1273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技术服务</w:t>
            </w:r>
          </w:p>
          <w:p w:rsidR="000018E3" w:rsidRP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工程师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0018E3" w:rsidRPr="00FC0D82" w:rsidRDefault="001C7A9A" w:rsidP="008859E6">
            <w:pPr>
              <w:pStyle w:val="a7"/>
              <w:widowControl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  <w:r w:rsidR="000018E3" w:rsidRPr="00FC0D82">
              <w:rPr>
                <w:rFonts w:asciiTheme="minorEastAsia" w:hAnsiTheme="minorEastAsia" w:hint="eastAsia"/>
                <w:sz w:val="24"/>
                <w:szCs w:val="24"/>
              </w:rPr>
              <w:t>、无机非金属材料、化工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、环境相关</w:t>
            </w:r>
            <w:r w:rsidR="000018E3" w:rsidRPr="00FC0D82">
              <w:rPr>
                <w:rFonts w:asciiTheme="minorEastAsia" w:hAnsiTheme="minorEastAsia" w:hint="eastAsia"/>
                <w:sz w:val="24"/>
                <w:szCs w:val="24"/>
              </w:rPr>
              <w:t>专业；</w:t>
            </w:r>
          </w:p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项目施工方案编写及现场技服；</w:t>
            </w:r>
          </w:p>
          <w:p w:rsidR="000018E3" w:rsidRPr="00AC51AE" w:rsidRDefault="000018E3" w:rsidP="008859E6">
            <w:pPr>
              <w:pStyle w:val="a7"/>
              <w:widowControl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客户沟通及招投标。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8E3" w:rsidRPr="00AC51AE" w:rsidRDefault="000018E3" w:rsidP="004F7C9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C51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全国出差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0B0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4000-6000元/月+出差补贴</w:t>
            </w:r>
          </w:p>
          <w:p w:rsidR="000018E3" w:rsidRPr="00BC75ED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+年度业绩奖金</w:t>
            </w:r>
            <w:r w:rsidR="00BC75ED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年均收入</w:t>
            </w:r>
            <w:r w:rsidR="008E73D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--10万</w:t>
            </w:r>
          </w:p>
        </w:tc>
      </w:tr>
      <w:tr w:rsidR="000018E3" w:rsidTr="000018E3">
        <w:trPr>
          <w:trHeight w:val="1707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0018E3" w:rsidRPr="003B7A57" w:rsidRDefault="001B6209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驻厂实验员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无机非金属材料、应用化学、土木工程</w:t>
            </w:r>
            <w:r w:rsidR="001C7A9A">
              <w:rPr>
                <w:rFonts w:asciiTheme="minorEastAsia" w:hAnsiTheme="minorEastAsia" w:hint="eastAsia"/>
                <w:sz w:val="24"/>
                <w:szCs w:val="24"/>
              </w:rPr>
              <w:t>、环境</w:t>
            </w: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相关专业；</w:t>
            </w:r>
          </w:p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原材料检测检验；</w:t>
            </w:r>
          </w:p>
          <w:p w:rsidR="000018E3" w:rsidRPr="00AC51AE" w:rsidRDefault="000018E3" w:rsidP="008859E6">
            <w:pPr>
              <w:pStyle w:val="a7"/>
              <w:widowControl/>
              <w:numPr>
                <w:ilvl w:val="0"/>
                <w:numId w:val="3"/>
              </w:numPr>
              <w:ind w:firstLineChars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技术资料编写存档。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8E3" w:rsidRPr="00AC51AE" w:rsidRDefault="000018E3" w:rsidP="004F7C9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C51AE">
              <w:rPr>
                <w:rFonts w:asciiTheme="minorEastAsia" w:hAnsiTheme="minorEastAsia" w:hint="eastAsia"/>
                <w:sz w:val="24"/>
                <w:szCs w:val="24"/>
              </w:rPr>
              <w:t>湖北省外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18E3" w:rsidRPr="000018E3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000-5000元/月+驻外补贴500元/月+年度业绩奖金</w:t>
            </w:r>
          </w:p>
          <w:p w:rsidR="000018E3" w:rsidRPr="000018E3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包食宿，年均收入6</w:t>
            </w:r>
            <w:r w:rsidRPr="000018E3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8万</w:t>
            </w:r>
          </w:p>
        </w:tc>
      </w:tr>
      <w:tr w:rsidR="008E73D7" w:rsidTr="000018E3">
        <w:trPr>
          <w:trHeight w:val="1707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8E73D7" w:rsidRDefault="008E73D7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8E73D7" w:rsidRPr="008E73D7" w:rsidRDefault="008E73D7" w:rsidP="008E73D7">
            <w:pPr>
              <w:pStyle w:val="a7"/>
              <w:widowControl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E73D7">
              <w:rPr>
                <w:rFonts w:asciiTheme="minorEastAsia" w:hAnsiTheme="minorEastAsia" w:hint="eastAsia"/>
                <w:sz w:val="24"/>
                <w:szCs w:val="24"/>
              </w:rPr>
              <w:t>土木工程、无机非金属材料相关专业硕士研究生学历；</w:t>
            </w:r>
          </w:p>
          <w:p w:rsidR="008E73D7" w:rsidRDefault="008E73D7" w:rsidP="008E73D7">
            <w:pPr>
              <w:pStyle w:val="a7"/>
              <w:widowControl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有外加剂、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砼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材料项目经历；</w:t>
            </w:r>
          </w:p>
          <w:p w:rsidR="008E73D7" w:rsidRPr="008E73D7" w:rsidRDefault="008E73D7" w:rsidP="008E73D7">
            <w:pPr>
              <w:pStyle w:val="a7"/>
              <w:widowControl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能独立开展项目立项与实施。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73D7" w:rsidRPr="008E73D7" w:rsidRDefault="008E73D7" w:rsidP="004F7C9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湖北武汉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E73D7" w:rsidRPr="000018E3" w:rsidRDefault="008E73D7" w:rsidP="00954E2F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7000-8000元/月+项目奖金+五险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金，年均收入10万以上</w:t>
            </w:r>
          </w:p>
        </w:tc>
      </w:tr>
      <w:tr w:rsidR="000018E3" w:rsidTr="000018E3">
        <w:trPr>
          <w:trHeight w:val="1707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助理设备</w:t>
            </w:r>
          </w:p>
          <w:p w:rsidR="000018E3" w:rsidRP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工程师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0018E3" w:rsidRDefault="000018E3" w:rsidP="00545348">
            <w:pPr>
              <w:pStyle w:val="a7"/>
              <w:widowControl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机电、机械相关专业专科及以上学历；</w:t>
            </w:r>
          </w:p>
          <w:p w:rsidR="000018E3" w:rsidRDefault="000018E3" w:rsidP="00545348">
            <w:pPr>
              <w:pStyle w:val="a7"/>
              <w:widowControl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能吃苦耐劳，有一定专业基础；</w:t>
            </w:r>
          </w:p>
          <w:p w:rsidR="000018E3" w:rsidRPr="00545348" w:rsidRDefault="000018E3" w:rsidP="00545348">
            <w:pPr>
              <w:pStyle w:val="a7"/>
              <w:widowControl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能服从外派工作。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8E3" w:rsidRPr="00AC51AE" w:rsidRDefault="000018E3" w:rsidP="004F7C9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C51AE">
              <w:rPr>
                <w:rFonts w:asciiTheme="minorEastAsia" w:hAnsiTheme="minorEastAsia" w:hint="eastAsia"/>
                <w:sz w:val="24"/>
                <w:szCs w:val="24"/>
              </w:rPr>
              <w:t>湖北省外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18E3" w:rsidRPr="000018E3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4000--4500元/月+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年度业绩</w:t>
            </w: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奖金</w:t>
            </w:r>
            <w:r w:rsidR="009E07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包食宿</w:t>
            </w: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，年均收入5-7万</w:t>
            </w:r>
          </w:p>
        </w:tc>
      </w:tr>
      <w:tr w:rsidR="000018E3" w:rsidRPr="00DE50EE" w:rsidTr="000018E3">
        <w:trPr>
          <w:trHeight w:val="1707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0018E3" w:rsidRPr="003B7A57" w:rsidRDefault="000018E3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B7A5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物流调度员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物流管理相关专业；</w:t>
            </w:r>
          </w:p>
          <w:p w:rsidR="000018E3" w:rsidRPr="00FC0D82" w:rsidRDefault="000018E3" w:rsidP="008859E6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能吃苦耐劳，沟通能力强；</w:t>
            </w:r>
          </w:p>
          <w:p w:rsidR="000018E3" w:rsidRPr="00AC51AE" w:rsidRDefault="000018E3" w:rsidP="008859E6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0D82">
              <w:rPr>
                <w:rFonts w:asciiTheme="minorEastAsia" w:hAnsiTheme="minorEastAsia" w:hint="eastAsia"/>
                <w:sz w:val="24"/>
                <w:szCs w:val="24"/>
              </w:rPr>
              <w:t>能服从外派工作。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8E3" w:rsidRPr="00AC51AE" w:rsidRDefault="000018E3" w:rsidP="004F7C9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C51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湖北省外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18E3" w:rsidRPr="000018E3" w:rsidRDefault="000018E3" w:rsidP="00954E2F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4000--4500元/月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+年度业绩</w:t>
            </w: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奖金</w:t>
            </w:r>
            <w:r w:rsidR="00BC75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包食宿，年均收入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5--7</w:t>
            </w: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275C0A" w:rsidRPr="00DE50EE" w:rsidTr="000018E3">
        <w:trPr>
          <w:trHeight w:val="1707"/>
          <w:jc w:val="center"/>
        </w:trPr>
        <w:tc>
          <w:tcPr>
            <w:tcW w:w="1434" w:type="dxa"/>
            <w:shd w:val="clear" w:color="auto" w:fill="auto"/>
            <w:vAlign w:val="center"/>
          </w:tcPr>
          <w:p w:rsidR="00275C0A" w:rsidRPr="003B7A57" w:rsidRDefault="00275C0A" w:rsidP="004F7C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驻外财务助理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275C0A" w:rsidRPr="00064EE0" w:rsidRDefault="00275C0A" w:rsidP="00064EE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1.财务管理、会计学</w:t>
            </w:r>
            <w:r w:rsidRPr="00064EE0">
              <w:rPr>
                <w:rFonts w:asciiTheme="minorEastAsia" w:hAnsiTheme="minorEastAsia" w:hint="eastAsia"/>
                <w:sz w:val="24"/>
                <w:szCs w:val="24"/>
              </w:rPr>
              <w:t>专业；</w:t>
            </w:r>
          </w:p>
          <w:p w:rsidR="00275C0A" w:rsidRPr="00064EE0" w:rsidRDefault="00275C0A" w:rsidP="00064EE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2.学习成绩好，专业基础扎实；</w:t>
            </w:r>
          </w:p>
          <w:p w:rsidR="00275C0A" w:rsidRPr="00064EE0" w:rsidRDefault="00275C0A" w:rsidP="00064EE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3.具备良好的沟通表达能力。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C0A" w:rsidRPr="00064EE0" w:rsidRDefault="00275C0A" w:rsidP="004F7C9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湖北省外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C0A" w:rsidRPr="000018E3" w:rsidRDefault="00275C0A" w:rsidP="002A7F6B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A406E1">
              <w:rPr>
                <w:rFonts w:asciiTheme="minorEastAsia" w:hAnsiTheme="minorEastAsia" w:hint="eastAsia"/>
                <w:sz w:val="24"/>
                <w:szCs w:val="24"/>
              </w:rPr>
              <w:t>500-55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00元/月+年度业绩奖金</w:t>
            </w:r>
          </w:p>
          <w:p w:rsidR="00275C0A" w:rsidRPr="000018E3" w:rsidRDefault="00275C0A" w:rsidP="002A7F6B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包食宿，年均收入6</w:t>
            </w:r>
            <w:r w:rsidRPr="000018E3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0018E3">
              <w:rPr>
                <w:rFonts w:asciiTheme="minorEastAsia" w:hAnsiTheme="minorEastAsia" w:hint="eastAsia"/>
                <w:sz w:val="24"/>
                <w:szCs w:val="24"/>
              </w:rPr>
              <w:t>8万</w:t>
            </w:r>
          </w:p>
        </w:tc>
      </w:tr>
    </w:tbl>
    <w:p w:rsidR="008859E6" w:rsidRDefault="008859E6" w:rsidP="00A9584B">
      <w:pPr>
        <w:spacing w:line="460" w:lineRule="exact"/>
        <w:rPr>
          <w:rFonts w:asciiTheme="minorEastAsia" w:hAnsiTheme="minorEastAsia"/>
          <w:b/>
          <w:sz w:val="24"/>
          <w:szCs w:val="24"/>
        </w:rPr>
      </w:pPr>
    </w:p>
    <w:p w:rsidR="008859E6" w:rsidRDefault="008859E6" w:rsidP="008859E6">
      <w:pPr>
        <w:spacing w:line="460" w:lineRule="exact"/>
        <w:ind w:leftChars="-405" w:left="-850" w:firstLineChars="392" w:firstLine="944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联系方式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  <w:bookmarkStart w:id="0" w:name="_GoBack"/>
      <w:bookmarkEnd w:id="0"/>
    </w:p>
    <w:p w:rsidR="008859E6" w:rsidRPr="00FC0D82" w:rsidRDefault="008859E6" w:rsidP="008859E6">
      <w:pPr>
        <w:spacing w:line="320" w:lineRule="exact"/>
        <w:ind w:leftChars="-405" w:left="-850" w:firstLineChars="500" w:firstLine="1200"/>
        <w:rPr>
          <w:rStyle w:val="a6"/>
          <w:rFonts w:asciiTheme="minorEastAsia" w:hAnsiTheme="minorEastAsia"/>
          <w:sz w:val="24"/>
          <w:szCs w:val="24"/>
        </w:rPr>
      </w:pPr>
      <w:r w:rsidRPr="00FC0D82">
        <w:rPr>
          <w:rFonts w:asciiTheme="minorEastAsia" w:hAnsiTheme="minorEastAsia" w:hint="eastAsia"/>
          <w:sz w:val="24"/>
          <w:szCs w:val="24"/>
        </w:rPr>
        <w:t xml:space="preserve">公司官网： </w:t>
      </w:r>
      <w:hyperlink r:id="rId8" w:history="1">
        <w:r w:rsidRPr="00FC0D82">
          <w:rPr>
            <w:rStyle w:val="a6"/>
            <w:rFonts w:asciiTheme="minorEastAsia" w:hAnsiTheme="minorEastAsia" w:hint="eastAsia"/>
            <w:color w:val="FF0000"/>
            <w:sz w:val="24"/>
            <w:szCs w:val="24"/>
          </w:rPr>
          <w:t>www.sanyuantc.com</w:t>
        </w:r>
      </w:hyperlink>
      <w:r w:rsidRPr="00FC0D82">
        <w:rPr>
          <w:rStyle w:val="a6"/>
          <w:rFonts w:asciiTheme="minorEastAsia" w:hAnsiTheme="minorEastAsia" w:hint="eastAsia"/>
          <w:sz w:val="24"/>
          <w:szCs w:val="24"/>
        </w:rPr>
        <w:t xml:space="preserve">  </w:t>
      </w:r>
    </w:p>
    <w:p w:rsidR="008859E6" w:rsidRPr="00FC0D82" w:rsidRDefault="00AF4FA2" w:rsidP="008859E6">
      <w:pPr>
        <w:spacing w:line="320" w:lineRule="exact"/>
        <w:ind w:leftChars="-405" w:left="-850" w:firstLineChars="500" w:firstLine="1200"/>
        <w:rPr>
          <w:rFonts w:asciiTheme="minorEastAsia" w:hAnsiTheme="minorEastAsia"/>
          <w:b/>
          <w:sz w:val="24"/>
          <w:szCs w:val="24"/>
        </w:rPr>
      </w:pPr>
      <w:r w:rsidRPr="00FC0D82">
        <w:rPr>
          <w:rFonts w:asciiTheme="minorEastAsia" w:hAnsiTheme="minorEastAsia" w:hint="eastAsia"/>
          <w:sz w:val="24"/>
          <w:szCs w:val="24"/>
        </w:rPr>
        <w:t>投递</w:t>
      </w:r>
      <w:r w:rsidR="008859E6" w:rsidRPr="00FC0D82">
        <w:rPr>
          <w:rFonts w:asciiTheme="minorEastAsia" w:hAnsiTheme="minorEastAsia" w:hint="eastAsia"/>
          <w:sz w:val="24"/>
          <w:szCs w:val="24"/>
        </w:rPr>
        <w:t xml:space="preserve">邮箱： </w:t>
      </w:r>
      <w:r w:rsidR="0001446A" w:rsidRPr="00A41E16">
        <w:rPr>
          <w:rFonts w:ascii="宋体 Unicode MS" w:eastAsia="宋体 Unicode MS" w:hint="eastAsia"/>
          <w:color w:val="000000"/>
          <w:sz w:val="24"/>
          <w:szCs w:val="28"/>
        </w:rPr>
        <w:t>hr@sanyuantc.com</w:t>
      </w:r>
    </w:p>
    <w:p w:rsidR="008859E6" w:rsidRPr="00FC0D82" w:rsidRDefault="008859E6" w:rsidP="008859E6">
      <w:pPr>
        <w:spacing w:line="320" w:lineRule="exact"/>
        <w:ind w:leftChars="-405" w:left="-850" w:firstLineChars="500" w:firstLine="1200"/>
        <w:rPr>
          <w:rFonts w:asciiTheme="minorEastAsia" w:hAnsiTheme="minorEastAsia"/>
          <w:b/>
          <w:sz w:val="24"/>
          <w:szCs w:val="24"/>
        </w:rPr>
      </w:pPr>
      <w:r w:rsidRPr="00FC0D82">
        <w:rPr>
          <w:rFonts w:asciiTheme="minorEastAsia" w:hAnsiTheme="minorEastAsia" w:hint="eastAsia"/>
          <w:sz w:val="24"/>
          <w:szCs w:val="24"/>
        </w:rPr>
        <w:t>招聘电话：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C0D82">
        <w:rPr>
          <w:rFonts w:asciiTheme="minorEastAsia" w:hAnsiTheme="minorEastAsia" w:hint="eastAsia"/>
          <w:sz w:val="24"/>
          <w:szCs w:val="24"/>
        </w:rPr>
        <w:t>027-86662109</w:t>
      </w:r>
      <w:r w:rsidR="00961625">
        <w:rPr>
          <w:rFonts w:asciiTheme="minorEastAsia" w:hAnsiTheme="minorEastAsia" w:hint="eastAsia"/>
          <w:sz w:val="24"/>
          <w:szCs w:val="24"/>
        </w:rPr>
        <w:t xml:space="preserve">     027-86662139</w:t>
      </w:r>
    </w:p>
    <w:p w:rsidR="00B858E2" w:rsidRPr="00A9584B" w:rsidRDefault="008859E6" w:rsidP="00A9584B">
      <w:pPr>
        <w:spacing w:line="320" w:lineRule="exact"/>
        <w:ind w:leftChars="-405" w:left="-850"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总部地</w:t>
      </w:r>
      <w:r w:rsidRPr="00FC0D82">
        <w:rPr>
          <w:rFonts w:asciiTheme="minorEastAsia" w:hAnsiTheme="minorEastAsia" w:hint="eastAsia"/>
          <w:sz w:val="24"/>
          <w:szCs w:val="24"/>
        </w:rPr>
        <w:t>址：</w:t>
      </w:r>
      <w:r w:rsidRPr="00FC0D82">
        <w:rPr>
          <w:rFonts w:asciiTheme="minorEastAsia" w:hAnsiTheme="minorEastAsia"/>
          <w:sz w:val="24"/>
          <w:szCs w:val="24"/>
        </w:rPr>
        <w:t xml:space="preserve"> </w:t>
      </w:r>
      <w:r w:rsidR="0063254F">
        <w:rPr>
          <w:rFonts w:asciiTheme="minorEastAsia" w:hAnsiTheme="minorEastAsia" w:hint="eastAsia"/>
          <w:sz w:val="24"/>
          <w:szCs w:val="24"/>
        </w:rPr>
        <w:t>湖北省</w:t>
      </w:r>
      <w:r w:rsidRPr="00FC0D82">
        <w:rPr>
          <w:rFonts w:asciiTheme="minorEastAsia" w:hAnsiTheme="minorEastAsia" w:hint="eastAsia"/>
          <w:sz w:val="24"/>
          <w:szCs w:val="24"/>
        </w:rPr>
        <w:t>武汉市青山区工人村都市工业园南E区12号</w:t>
      </w:r>
    </w:p>
    <w:sectPr w:rsidR="00B858E2" w:rsidRPr="00A9584B">
      <w:pgSz w:w="11906" w:h="16838"/>
      <w:pgMar w:top="737" w:right="680" w:bottom="73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7A" w:rsidRDefault="00E9787A" w:rsidP="008859E6">
      <w:r>
        <w:separator/>
      </w:r>
    </w:p>
  </w:endnote>
  <w:endnote w:type="continuationSeparator" w:id="0">
    <w:p w:rsidR="00E9787A" w:rsidRDefault="00E9787A" w:rsidP="008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Unicode M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7A" w:rsidRDefault="00E9787A" w:rsidP="008859E6">
      <w:r>
        <w:separator/>
      </w:r>
    </w:p>
  </w:footnote>
  <w:footnote w:type="continuationSeparator" w:id="0">
    <w:p w:rsidR="00E9787A" w:rsidRDefault="00E9787A" w:rsidP="008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68A"/>
    <w:multiLevelType w:val="hybridMultilevel"/>
    <w:tmpl w:val="E0C22EF0"/>
    <w:lvl w:ilvl="0" w:tplc="F370C0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681305"/>
    <w:multiLevelType w:val="hybridMultilevel"/>
    <w:tmpl w:val="6C5223FC"/>
    <w:lvl w:ilvl="0" w:tplc="E02C956C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DCD220C"/>
    <w:multiLevelType w:val="hybridMultilevel"/>
    <w:tmpl w:val="B1EC2548"/>
    <w:lvl w:ilvl="0" w:tplc="4FD4F032">
      <w:start w:val="1"/>
      <w:numFmt w:val="decimal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FE2785"/>
    <w:multiLevelType w:val="hybridMultilevel"/>
    <w:tmpl w:val="B1EC2548"/>
    <w:lvl w:ilvl="0" w:tplc="4FD4F032">
      <w:start w:val="1"/>
      <w:numFmt w:val="decimal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4941C9"/>
    <w:multiLevelType w:val="multilevel"/>
    <w:tmpl w:val="CDBC22C2"/>
    <w:lvl w:ilvl="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FA06E5A"/>
    <w:multiLevelType w:val="hybridMultilevel"/>
    <w:tmpl w:val="B1EC2548"/>
    <w:lvl w:ilvl="0" w:tplc="4FD4F032">
      <w:start w:val="1"/>
      <w:numFmt w:val="decimal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F37167"/>
    <w:multiLevelType w:val="hybridMultilevel"/>
    <w:tmpl w:val="B1EC2548"/>
    <w:lvl w:ilvl="0" w:tplc="4FD4F032">
      <w:start w:val="1"/>
      <w:numFmt w:val="decimal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0E763E"/>
    <w:multiLevelType w:val="hybridMultilevel"/>
    <w:tmpl w:val="B1EC2548"/>
    <w:lvl w:ilvl="0" w:tplc="4FD4F032">
      <w:start w:val="1"/>
      <w:numFmt w:val="decimal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61"/>
    <w:rsid w:val="000018E3"/>
    <w:rsid w:val="0001446A"/>
    <w:rsid w:val="00064EE0"/>
    <w:rsid w:val="000A6F05"/>
    <w:rsid w:val="000F3105"/>
    <w:rsid w:val="00130F10"/>
    <w:rsid w:val="00132AC3"/>
    <w:rsid w:val="0015298E"/>
    <w:rsid w:val="001B6209"/>
    <w:rsid w:val="001C7A9A"/>
    <w:rsid w:val="0020323C"/>
    <w:rsid w:val="00275C0A"/>
    <w:rsid w:val="002A00ED"/>
    <w:rsid w:val="002C1275"/>
    <w:rsid w:val="003060E8"/>
    <w:rsid w:val="003B7A57"/>
    <w:rsid w:val="003C134D"/>
    <w:rsid w:val="003F79D5"/>
    <w:rsid w:val="00450261"/>
    <w:rsid w:val="004852C5"/>
    <w:rsid w:val="004B6137"/>
    <w:rsid w:val="004D43F4"/>
    <w:rsid w:val="00545348"/>
    <w:rsid w:val="005D422D"/>
    <w:rsid w:val="005E20B0"/>
    <w:rsid w:val="0063254F"/>
    <w:rsid w:val="006D196C"/>
    <w:rsid w:val="006F1576"/>
    <w:rsid w:val="007367CC"/>
    <w:rsid w:val="007520EF"/>
    <w:rsid w:val="00874845"/>
    <w:rsid w:val="008859E6"/>
    <w:rsid w:val="008913E1"/>
    <w:rsid w:val="008E73D7"/>
    <w:rsid w:val="00934CE8"/>
    <w:rsid w:val="00961625"/>
    <w:rsid w:val="009D3CC9"/>
    <w:rsid w:val="009E073B"/>
    <w:rsid w:val="009F613C"/>
    <w:rsid w:val="00A0148A"/>
    <w:rsid w:val="00A017ED"/>
    <w:rsid w:val="00A406E1"/>
    <w:rsid w:val="00A41E16"/>
    <w:rsid w:val="00A9584B"/>
    <w:rsid w:val="00A95D2A"/>
    <w:rsid w:val="00AC65A4"/>
    <w:rsid w:val="00AF4FA2"/>
    <w:rsid w:val="00B8310B"/>
    <w:rsid w:val="00B858E2"/>
    <w:rsid w:val="00BC75ED"/>
    <w:rsid w:val="00BE4EA8"/>
    <w:rsid w:val="00C07496"/>
    <w:rsid w:val="00C11DC2"/>
    <w:rsid w:val="00CC027F"/>
    <w:rsid w:val="00D0341E"/>
    <w:rsid w:val="00D04134"/>
    <w:rsid w:val="00D41245"/>
    <w:rsid w:val="00DF28FF"/>
    <w:rsid w:val="00E0198B"/>
    <w:rsid w:val="00E05C2F"/>
    <w:rsid w:val="00E07293"/>
    <w:rsid w:val="00E9787A"/>
    <w:rsid w:val="00EA5FF3"/>
    <w:rsid w:val="00F76624"/>
    <w:rsid w:val="00F81ACA"/>
    <w:rsid w:val="00F97DD4"/>
    <w:rsid w:val="00FE3A5A"/>
    <w:rsid w:val="00FE7C6E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9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8859E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859E6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rsid w:val="008859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9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9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8859E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859E6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rsid w:val="00885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yuant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usertest</dc:creator>
  <cp:keywords/>
  <dc:description/>
  <cp:lastModifiedBy>usertest</cp:lastModifiedBy>
  <cp:revision>103</cp:revision>
  <cp:lastPrinted>2019-02-27T03:19:00Z</cp:lastPrinted>
  <dcterms:created xsi:type="dcterms:W3CDTF">2018-10-15T06:53:00Z</dcterms:created>
  <dcterms:modified xsi:type="dcterms:W3CDTF">2019-09-18T02:40:00Z</dcterms:modified>
</cp:coreProperties>
</file>